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178C8" w14:textId="1B9C83C4" w:rsidR="00503DDD" w:rsidRPr="000C18A6" w:rsidRDefault="00503DDD" w:rsidP="000C18A6">
      <w:pPr>
        <w:tabs>
          <w:tab w:val="left" w:pos="1260"/>
        </w:tabs>
        <w:ind w:left="720" w:hanging="720"/>
        <w:jc w:val="center"/>
        <w:rPr>
          <w:caps/>
          <w:color w:val="auto"/>
        </w:rPr>
      </w:pPr>
      <w:r w:rsidRPr="000C18A6">
        <w:rPr>
          <w:b/>
          <w:bCs/>
          <w:color w:val="auto"/>
        </w:rPr>
        <w:t>L</w:t>
      </w:r>
      <w:r w:rsidR="00E42C64">
        <w:rPr>
          <w:b/>
          <w:bCs/>
          <w:color w:val="auto"/>
        </w:rPr>
        <w:t>ISA</w:t>
      </w:r>
      <w:r w:rsidRPr="000C18A6">
        <w:rPr>
          <w:b/>
          <w:bCs/>
          <w:color w:val="auto"/>
        </w:rPr>
        <w:t xml:space="preserve"> 2. </w:t>
      </w:r>
      <w:r w:rsidRPr="000C18A6">
        <w:rPr>
          <w:b/>
          <w:bCs/>
          <w:caps/>
          <w:color w:val="auto"/>
        </w:rPr>
        <w:t>Nõuded tööle Riigimetsa Majandamise Keskuse poolt majandatavatel katastriüksustel</w:t>
      </w:r>
    </w:p>
    <w:p w14:paraId="4C9353A4" w14:textId="77777777" w:rsidR="00503DDD" w:rsidRPr="00D84B96" w:rsidRDefault="00503DDD" w:rsidP="00503DDD">
      <w:pPr>
        <w:tabs>
          <w:tab w:val="left" w:pos="1260"/>
        </w:tabs>
        <w:rPr>
          <w:color w:val="auto"/>
        </w:rPr>
      </w:pPr>
      <w:r w:rsidRPr="00D84B96">
        <w:rPr>
          <w:color w:val="auto"/>
        </w:rPr>
        <w:t xml:space="preserve"> </w:t>
      </w:r>
    </w:p>
    <w:p w14:paraId="4AFCA341" w14:textId="77777777" w:rsidR="00503DDD" w:rsidRPr="00D84B96" w:rsidRDefault="00503DDD" w:rsidP="00503DDD">
      <w:pPr>
        <w:rPr>
          <w:color w:val="auto"/>
        </w:rPr>
      </w:pPr>
      <w:r w:rsidRPr="00D84B96">
        <w:rPr>
          <w:color w:val="auto"/>
        </w:rPr>
        <w:t>Töödel Riigimetsa Majandamise Keskuse (edaspidi RMK) majandavatel katastriüksustel tuleb lähtuda järgmistest põhimõtetest:</w:t>
      </w:r>
    </w:p>
    <w:p w14:paraId="590FC4EF" w14:textId="77777777" w:rsidR="00503DDD" w:rsidRPr="00D84B96" w:rsidRDefault="00503DDD" w:rsidP="00503DDD">
      <w:pPr>
        <w:tabs>
          <w:tab w:val="left" w:pos="1260"/>
        </w:tabs>
        <w:ind w:left="360" w:hanging="360"/>
        <w:rPr>
          <w:color w:val="auto"/>
        </w:rPr>
      </w:pPr>
      <w:r w:rsidRPr="00D84B96">
        <w:rPr>
          <w:color w:val="auto"/>
        </w:rPr>
        <w:t>1.  Juhul kui tööde sisuks on olemasoleva liinikoridori puhastamine võsast, puudest ja juhtme puhasvahes olevatest okstest ja selle käigus ei tehta raadamist (ei raiuta kõrgemaid kui 8 m</w:t>
      </w:r>
      <w:r>
        <w:rPr>
          <w:color w:val="auto"/>
        </w:rPr>
        <w:t xml:space="preserve">eetri kõrguseid </w:t>
      </w:r>
      <w:r w:rsidRPr="00D84B96">
        <w:rPr>
          <w:color w:val="auto"/>
        </w:rPr>
        <w:t>puid), siis ei pea RMK-d eelnevalt tööde tegemisest teavitama.</w:t>
      </w:r>
    </w:p>
    <w:p w14:paraId="4D02FA3D" w14:textId="77777777" w:rsidR="00503DDD" w:rsidRPr="00D84B96" w:rsidRDefault="00503DDD" w:rsidP="00503DDD">
      <w:pPr>
        <w:tabs>
          <w:tab w:val="left" w:pos="1260"/>
        </w:tabs>
        <w:ind w:left="360" w:hanging="360"/>
        <w:rPr>
          <w:color w:val="auto"/>
        </w:rPr>
      </w:pPr>
      <w:r w:rsidRPr="00D84B96">
        <w:rPr>
          <w:color w:val="auto"/>
        </w:rPr>
        <w:t>2.  Raadamise korral tuleb tööd kooskõlastada RMK regiooni esindajatega järgmistel e-posti aadressidel:</w:t>
      </w:r>
    </w:p>
    <w:p w14:paraId="0646C1D7" w14:textId="77777777" w:rsidR="00503DDD" w:rsidRPr="00D84B96" w:rsidRDefault="00503DDD" w:rsidP="00503DDD">
      <w:pPr>
        <w:tabs>
          <w:tab w:val="left" w:pos="1260"/>
        </w:tabs>
        <w:rPr>
          <w:color w:val="auto"/>
        </w:rPr>
      </w:pPr>
      <w:r w:rsidRPr="00D84B96">
        <w:rPr>
          <w:color w:val="auto"/>
        </w:rPr>
        <w:tab/>
        <w:t>2.1. Edela regioon – Aivar Laud, aivar.laud@rmk.ee;</w:t>
      </w:r>
    </w:p>
    <w:p w14:paraId="63871A1D" w14:textId="77777777" w:rsidR="00503DDD" w:rsidRPr="00D84B96" w:rsidRDefault="00503DDD" w:rsidP="00503DDD">
      <w:pPr>
        <w:tabs>
          <w:tab w:val="left" w:pos="1260"/>
        </w:tabs>
        <w:ind w:left="567" w:hanging="567"/>
        <w:rPr>
          <w:color w:val="auto"/>
        </w:rPr>
      </w:pPr>
      <w:r w:rsidRPr="00D84B96">
        <w:rPr>
          <w:color w:val="auto"/>
        </w:rPr>
        <w:tab/>
        <w:t xml:space="preserve">2.2. Kagu regioon – Kristo Kokk, kristo.kokk@rmk.ee;  </w:t>
      </w:r>
    </w:p>
    <w:p w14:paraId="5101AF8A" w14:textId="77777777" w:rsidR="00503DDD" w:rsidRPr="00D84B96" w:rsidRDefault="00503DDD" w:rsidP="00503DDD">
      <w:pPr>
        <w:tabs>
          <w:tab w:val="left" w:pos="1260"/>
        </w:tabs>
        <w:ind w:left="567" w:hanging="440"/>
        <w:rPr>
          <w:color w:val="auto"/>
        </w:rPr>
      </w:pPr>
      <w:r w:rsidRPr="00D84B96">
        <w:rPr>
          <w:color w:val="auto"/>
        </w:rPr>
        <w:tab/>
        <w:t xml:space="preserve">2.3. Kirde regioon – Avo </w:t>
      </w:r>
      <w:proofErr w:type="spellStart"/>
      <w:r w:rsidRPr="00D84B96">
        <w:rPr>
          <w:color w:val="auto"/>
        </w:rPr>
        <w:t>Siilak</w:t>
      </w:r>
      <w:proofErr w:type="spellEnd"/>
      <w:r w:rsidRPr="00D84B96">
        <w:rPr>
          <w:color w:val="auto"/>
        </w:rPr>
        <w:t xml:space="preserve">, avo.siilak@rmk.ee.  </w:t>
      </w:r>
    </w:p>
    <w:p w14:paraId="48B81547" w14:textId="77777777" w:rsidR="00503DDD" w:rsidRPr="00D84B96" w:rsidRDefault="00503DDD" w:rsidP="00503DDD">
      <w:pPr>
        <w:tabs>
          <w:tab w:val="left" w:pos="1260"/>
        </w:tabs>
        <w:ind w:left="360" w:hanging="360"/>
        <w:rPr>
          <w:color w:val="auto"/>
        </w:rPr>
      </w:pPr>
      <w:r w:rsidRPr="00D84B96">
        <w:rPr>
          <w:color w:val="auto"/>
        </w:rPr>
        <w:t>3.  Kooskõlastamiseks tuleb RMK-</w:t>
      </w:r>
      <w:proofErr w:type="spellStart"/>
      <w:r w:rsidRPr="00D84B96">
        <w:rPr>
          <w:color w:val="auto"/>
        </w:rPr>
        <w:t>le</w:t>
      </w:r>
      <w:proofErr w:type="spellEnd"/>
      <w:r w:rsidRPr="00D84B96">
        <w:rPr>
          <w:color w:val="auto"/>
        </w:rPr>
        <w:t xml:space="preserve"> esitada järgmised andmed:</w:t>
      </w:r>
    </w:p>
    <w:p w14:paraId="59151DF5" w14:textId="77777777" w:rsidR="00503DDD" w:rsidRPr="00D84B96" w:rsidRDefault="00503DDD" w:rsidP="00503DDD">
      <w:pPr>
        <w:tabs>
          <w:tab w:val="left" w:pos="1260"/>
        </w:tabs>
        <w:ind w:left="567" w:hanging="567"/>
        <w:rPr>
          <w:color w:val="auto"/>
        </w:rPr>
      </w:pPr>
      <w:r w:rsidRPr="00D84B96">
        <w:rPr>
          <w:color w:val="auto"/>
        </w:rPr>
        <w:tab/>
        <w:t>3.1. katastriüksuse nimetus;</w:t>
      </w:r>
    </w:p>
    <w:p w14:paraId="1A2B1FB1" w14:textId="77777777" w:rsidR="00503DDD" w:rsidRPr="00D84B96" w:rsidRDefault="00503DDD" w:rsidP="00503DDD">
      <w:pPr>
        <w:tabs>
          <w:tab w:val="left" w:pos="1260"/>
        </w:tabs>
        <w:ind w:left="567" w:hanging="567"/>
        <w:rPr>
          <w:color w:val="auto"/>
        </w:rPr>
      </w:pPr>
      <w:r w:rsidRPr="00D84B96">
        <w:rPr>
          <w:color w:val="auto"/>
        </w:rPr>
        <w:tab/>
        <w:t>3.2. liini nimetus;</w:t>
      </w:r>
    </w:p>
    <w:p w14:paraId="036B7B0F" w14:textId="77777777" w:rsidR="00503DDD" w:rsidRPr="00D84B96" w:rsidRDefault="00503DDD" w:rsidP="00503DDD">
      <w:pPr>
        <w:tabs>
          <w:tab w:val="left" w:pos="1260"/>
        </w:tabs>
        <w:ind w:left="567" w:hanging="567"/>
        <w:rPr>
          <w:color w:val="auto"/>
        </w:rPr>
      </w:pPr>
      <w:r w:rsidRPr="00D84B96">
        <w:rPr>
          <w:color w:val="auto"/>
        </w:rPr>
        <w:tab/>
        <w:t>3.3. liinimastide numbrid;</w:t>
      </w:r>
    </w:p>
    <w:p w14:paraId="4D5C92F0" w14:textId="77777777" w:rsidR="00503DDD" w:rsidRPr="00D84B96" w:rsidRDefault="00503DDD" w:rsidP="00503DDD">
      <w:pPr>
        <w:tabs>
          <w:tab w:val="left" w:pos="1260"/>
        </w:tabs>
        <w:ind w:left="567" w:hanging="567"/>
        <w:rPr>
          <w:color w:val="auto"/>
        </w:rPr>
      </w:pPr>
      <w:r w:rsidRPr="00D84B96">
        <w:rPr>
          <w:color w:val="auto"/>
        </w:rPr>
        <w:tab/>
        <w:t>3.4. asukoha kaart.</w:t>
      </w:r>
    </w:p>
    <w:p w14:paraId="737DECA2" w14:textId="77777777" w:rsidR="00503DDD" w:rsidRPr="00D84B96" w:rsidRDefault="00503DDD" w:rsidP="00503DDD">
      <w:pPr>
        <w:tabs>
          <w:tab w:val="left" w:pos="1260"/>
        </w:tabs>
        <w:ind w:left="360" w:hanging="360"/>
        <w:rPr>
          <w:color w:val="auto"/>
        </w:rPr>
      </w:pPr>
      <w:r w:rsidRPr="00D84B96">
        <w:rPr>
          <w:color w:val="auto"/>
        </w:rPr>
        <w:t>4. Raadamise korral esitab metsateatise Keskkonnaametile RMK ja tuleb arvestada, et Keskkonnaametil on õigus metsateatist menetleda kuni 30 tööpäeva, mõnel juhul kauemgi.</w:t>
      </w:r>
    </w:p>
    <w:p w14:paraId="40EBEED3" w14:textId="77777777" w:rsidR="00503DDD" w:rsidRPr="00D84B96" w:rsidRDefault="00503DDD" w:rsidP="00503DDD">
      <w:pPr>
        <w:tabs>
          <w:tab w:val="left" w:pos="1260"/>
        </w:tabs>
        <w:ind w:left="336" w:hanging="336"/>
        <w:rPr>
          <w:color w:val="auto"/>
        </w:rPr>
      </w:pPr>
      <w:r w:rsidRPr="00D84B96">
        <w:rPr>
          <w:color w:val="auto"/>
        </w:rPr>
        <w:t>5. Raadamise korral lepivad RMK ja töövõtja enne tööde algust kokku metsamaterjali sortimentide tootmise tingimustes ja täpse metsamaterjali ladustamise koha, mis ei ole kaugemal kui 1 km raielangi piirist.</w:t>
      </w:r>
    </w:p>
    <w:p w14:paraId="3635E4C0" w14:textId="77777777" w:rsidR="00503DDD" w:rsidRPr="00D84B96" w:rsidRDefault="00503DDD" w:rsidP="00503DDD">
      <w:pPr>
        <w:tabs>
          <w:tab w:val="left" w:pos="1260"/>
        </w:tabs>
        <w:ind w:left="284" w:hanging="360"/>
        <w:rPr>
          <w:color w:val="auto"/>
        </w:rPr>
      </w:pPr>
      <w:r w:rsidRPr="00D84B96">
        <w:rPr>
          <w:color w:val="auto"/>
        </w:rPr>
        <w:t xml:space="preserve"> 6.  Kui töö tellimusest selgub, et RMK on maa kasutamiseks välja rentinud, siis tuleb töödest teavitada maa kasutajat (maa kasutaja andmed asuvad riigi kinnisvararegistris </w:t>
      </w:r>
      <w:hyperlink r:id="rId9" w:history="1">
        <w:r w:rsidRPr="00D84B96">
          <w:rPr>
            <w:color w:val="auto"/>
            <w:u w:val="single"/>
          </w:rPr>
          <w:t>https://riigivara.fin.ee/kvr/</w:t>
        </w:r>
      </w:hyperlink>
      <w:r w:rsidRPr="00D84B96">
        <w:rPr>
          <w:color w:val="auto"/>
        </w:rPr>
        <w:t xml:space="preserve">). </w:t>
      </w:r>
    </w:p>
    <w:p w14:paraId="4C957A42" w14:textId="77777777" w:rsidR="00503DDD" w:rsidRPr="00D84B96" w:rsidRDefault="00503DDD" w:rsidP="00503DDD">
      <w:pPr>
        <w:tabs>
          <w:tab w:val="left" w:pos="1260"/>
        </w:tabs>
        <w:ind w:left="360" w:hanging="360"/>
        <w:rPr>
          <w:color w:val="auto"/>
        </w:rPr>
      </w:pPr>
      <w:r w:rsidRPr="00D84B96">
        <w:rPr>
          <w:color w:val="auto"/>
        </w:rPr>
        <w:t>7. Juhul kui raadamisel RMK ei anna kooskõlastamisel metsamaterjalile täpsemaid kvaliteedinõudeid, on üldised nõuded järgmised:</w:t>
      </w:r>
    </w:p>
    <w:p w14:paraId="1D800E05" w14:textId="77777777" w:rsidR="00503DDD" w:rsidRPr="00D84B96" w:rsidRDefault="00503DDD" w:rsidP="00503DDD">
      <w:pPr>
        <w:tabs>
          <w:tab w:val="left" w:pos="1260"/>
        </w:tabs>
        <w:ind w:left="567" w:hanging="567"/>
        <w:rPr>
          <w:color w:val="auto"/>
        </w:rPr>
      </w:pPr>
      <w:r w:rsidRPr="00D84B96">
        <w:rPr>
          <w:color w:val="auto"/>
        </w:rPr>
        <w:tab/>
        <w:t>7.1. Ümarmetsamaterjal:</w:t>
      </w:r>
    </w:p>
    <w:p w14:paraId="54A699B3" w14:textId="77777777" w:rsidR="00503DDD" w:rsidRPr="00D84B96" w:rsidRDefault="00503DDD" w:rsidP="00503DDD">
      <w:pPr>
        <w:tabs>
          <w:tab w:val="left" w:pos="1260"/>
        </w:tabs>
        <w:ind w:left="1036" w:hanging="469"/>
        <w:rPr>
          <w:color w:val="auto"/>
        </w:rPr>
      </w:pPr>
      <w:r w:rsidRPr="00D84B96">
        <w:rPr>
          <w:color w:val="auto"/>
        </w:rPr>
        <w:tab/>
        <w:t>7.1.1. Ladvadiameeter alates 5 cm;</w:t>
      </w:r>
    </w:p>
    <w:p w14:paraId="16635799" w14:textId="77777777" w:rsidR="00503DDD" w:rsidRPr="00D84B96" w:rsidRDefault="00503DDD" w:rsidP="00503DDD">
      <w:pPr>
        <w:tabs>
          <w:tab w:val="left" w:pos="1260"/>
        </w:tabs>
        <w:ind w:left="1036" w:hanging="469"/>
        <w:rPr>
          <w:color w:val="auto"/>
        </w:rPr>
      </w:pPr>
      <w:r w:rsidRPr="00D84B96">
        <w:rPr>
          <w:color w:val="auto"/>
        </w:rPr>
        <w:tab/>
        <w:t>7.1.2. Pikkus 3,00 ± 0,10 m;</w:t>
      </w:r>
    </w:p>
    <w:p w14:paraId="7C244DD0" w14:textId="77777777" w:rsidR="00503DDD" w:rsidRPr="00D84B96" w:rsidRDefault="00503DDD" w:rsidP="00503DDD">
      <w:pPr>
        <w:tabs>
          <w:tab w:val="left" w:pos="1260"/>
        </w:tabs>
        <w:ind w:left="1036" w:hanging="469"/>
        <w:rPr>
          <w:color w:val="auto"/>
        </w:rPr>
      </w:pPr>
      <w:r w:rsidRPr="00D84B96">
        <w:rPr>
          <w:color w:val="auto"/>
        </w:rPr>
        <w:tab/>
        <w:t>7.1.3. Oksad laasida ning lubatud oksatüüka kõrgus on kuni 3 cm;</w:t>
      </w:r>
    </w:p>
    <w:p w14:paraId="17CA1E79" w14:textId="77777777" w:rsidR="00503DDD" w:rsidRPr="00D84B96" w:rsidRDefault="00503DDD" w:rsidP="00503DDD">
      <w:pPr>
        <w:tabs>
          <w:tab w:val="left" w:pos="1260"/>
        </w:tabs>
        <w:ind w:left="1036" w:hanging="469"/>
        <w:rPr>
          <w:color w:val="auto"/>
        </w:rPr>
      </w:pPr>
      <w:r w:rsidRPr="00D84B96">
        <w:rPr>
          <w:color w:val="auto"/>
        </w:rPr>
        <w:tab/>
        <w:t>7.1.4. Mädanikku lubatud kuni ½ noti läbimõõdust;</w:t>
      </w:r>
    </w:p>
    <w:p w14:paraId="3FFFCFD0" w14:textId="77777777" w:rsidR="00503DDD" w:rsidRPr="00D84B96" w:rsidRDefault="00503DDD" w:rsidP="00503DDD">
      <w:pPr>
        <w:tabs>
          <w:tab w:val="left" w:pos="1134"/>
        </w:tabs>
        <w:ind w:left="1036" w:hanging="469"/>
        <w:rPr>
          <w:color w:val="auto"/>
        </w:rPr>
      </w:pPr>
      <w:r w:rsidRPr="00D84B96">
        <w:rPr>
          <w:color w:val="auto"/>
        </w:rPr>
        <w:tab/>
        <w:t>7.1.5. Eraldi tuleb virnastada mänd, kuusk, kask ja haab.</w:t>
      </w:r>
      <w:r w:rsidRPr="00D84B96" w:rsidDel="004F3337">
        <w:rPr>
          <w:color w:val="auto"/>
        </w:rPr>
        <w:t xml:space="preserve"> </w:t>
      </w:r>
      <w:r w:rsidRPr="00D84B96">
        <w:rPr>
          <w:color w:val="auto"/>
        </w:rPr>
        <w:t>Teised puuliigi võivad olla virnas segamini.</w:t>
      </w:r>
    </w:p>
    <w:p w14:paraId="53D43FD2" w14:textId="77777777" w:rsidR="00503DDD" w:rsidRPr="00D84B96" w:rsidRDefault="00503DDD" w:rsidP="00503DDD">
      <w:pPr>
        <w:tabs>
          <w:tab w:val="left" w:pos="1260"/>
        </w:tabs>
        <w:ind w:left="567" w:hanging="567"/>
        <w:rPr>
          <w:color w:val="auto"/>
        </w:rPr>
      </w:pPr>
      <w:r w:rsidRPr="00D84B96">
        <w:rPr>
          <w:color w:val="auto"/>
        </w:rPr>
        <w:tab/>
        <w:t xml:space="preserve">7.2.  Raidmete ja </w:t>
      </w:r>
      <w:proofErr w:type="spellStart"/>
      <w:r w:rsidRPr="00D84B96">
        <w:rPr>
          <w:color w:val="auto"/>
        </w:rPr>
        <w:t>tüveste</w:t>
      </w:r>
      <w:proofErr w:type="spellEnd"/>
      <w:r w:rsidRPr="00D84B96">
        <w:rPr>
          <w:color w:val="auto"/>
        </w:rPr>
        <w:t xml:space="preserve"> nõuded:</w:t>
      </w:r>
    </w:p>
    <w:p w14:paraId="10A12C4A" w14:textId="77777777" w:rsidR="00503DDD" w:rsidRPr="00D84B96" w:rsidRDefault="00503DDD" w:rsidP="00503DDD">
      <w:pPr>
        <w:tabs>
          <w:tab w:val="left" w:pos="1260"/>
        </w:tabs>
        <w:ind w:left="1036" w:hanging="469"/>
        <w:rPr>
          <w:color w:val="auto"/>
        </w:rPr>
      </w:pPr>
      <w:r w:rsidRPr="00D84B96">
        <w:rPr>
          <w:color w:val="auto"/>
        </w:rPr>
        <w:tab/>
        <w:t>7.2.1. Ladustada risti tee teljega, tüükad tee poole;</w:t>
      </w:r>
    </w:p>
    <w:p w14:paraId="122CD3EC" w14:textId="77777777" w:rsidR="00503DDD" w:rsidRPr="00D84B96" w:rsidRDefault="00503DDD" w:rsidP="00503DDD">
      <w:pPr>
        <w:tabs>
          <w:tab w:val="left" w:pos="1260"/>
        </w:tabs>
        <w:ind w:left="1036" w:hanging="469"/>
        <w:rPr>
          <w:color w:val="auto"/>
        </w:rPr>
      </w:pPr>
      <w:r w:rsidRPr="00D84B96">
        <w:rPr>
          <w:color w:val="auto"/>
        </w:rPr>
        <w:tab/>
        <w:t>7.2.2. Virna serv ei tohi asuda tee servast kaugemal kui 3 m;</w:t>
      </w:r>
    </w:p>
    <w:p w14:paraId="5CCAD1AF" w14:textId="77777777" w:rsidR="00503DDD" w:rsidRPr="00D84B96" w:rsidRDefault="00503DDD" w:rsidP="00503DDD">
      <w:pPr>
        <w:tabs>
          <w:tab w:val="left" w:pos="1260"/>
        </w:tabs>
        <w:ind w:left="1036" w:hanging="469"/>
        <w:rPr>
          <w:color w:val="auto"/>
        </w:rPr>
      </w:pPr>
      <w:r w:rsidRPr="00D84B96">
        <w:rPr>
          <w:color w:val="auto"/>
        </w:rPr>
        <w:tab/>
        <w:t>7.2.3. Virnas ei tohi olla kive, pinnast, metalli ega muid võõrkehi;</w:t>
      </w:r>
    </w:p>
    <w:p w14:paraId="6BDB1551" w14:textId="77777777" w:rsidR="00503DDD" w:rsidRPr="00D84B96" w:rsidRDefault="00503DDD" w:rsidP="00503DDD">
      <w:pPr>
        <w:tabs>
          <w:tab w:val="left" w:pos="1260"/>
        </w:tabs>
        <w:ind w:left="1036" w:hanging="469"/>
        <w:rPr>
          <w:color w:val="auto"/>
        </w:rPr>
      </w:pPr>
      <w:r w:rsidRPr="00D84B96">
        <w:rPr>
          <w:color w:val="auto"/>
        </w:rPr>
        <w:tab/>
        <w:t xml:space="preserve">7.2.4.  </w:t>
      </w:r>
      <w:proofErr w:type="spellStart"/>
      <w:r w:rsidRPr="00D84B96">
        <w:rPr>
          <w:color w:val="auto"/>
        </w:rPr>
        <w:t>Kokkuveotee</w:t>
      </w:r>
      <w:proofErr w:type="spellEnd"/>
      <w:r w:rsidRPr="00D84B96">
        <w:rPr>
          <w:color w:val="auto"/>
        </w:rPr>
        <w:t xml:space="preserve"> tugevdamiseks kasutatud raidmeid ei tohi virna ladustada.</w:t>
      </w:r>
    </w:p>
    <w:p w14:paraId="4ECDB019" w14:textId="77777777" w:rsidR="00503DDD" w:rsidRPr="00D84B96" w:rsidRDefault="00503DDD" w:rsidP="00503DDD">
      <w:pPr>
        <w:tabs>
          <w:tab w:val="left" w:pos="1260"/>
        </w:tabs>
        <w:ind w:left="360" w:hanging="360"/>
        <w:rPr>
          <w:color w:val="auto"/>
        </w:rPr>
      </w:pPr>
      <w:r w:rsidRPr="00D84B96">
        <w:rPr>
          <w:color w:val="auto"/>
        </w:rPr>
        <w:t>8.    Raadamise käigus raiutakse ka alusmets.</w:t>
      </w:r>
    </w:p>
    <w:p w14:paraId="43E989AC" w14:textId="77777777" w:rsidR="00503DDD" w:rsidRPr="00D84B96" w:rsidRDefault="00503DDD" w:rsidP="00503DDD">
      <w:pPr>
        <w:tabs>
          <w:tab w:val="left" w:pos="1260"/>
        </w:tabs>
        <w:ind w:left="360" w:hanging="360"/>
        <w:rPr>
          <w:color w:val="auto"/>
        </w:rPr>
      </w:pPr>
      <w:r w:rsidRPr="00D84B96">
        <w:rPr>
          <w:color w:val="auto"/>
        </w:rPr>
        <w:t xml:space="preserve">9.   Juhul kui katastriüksuse raadamiselt tuleb metsamaterjali vähem kui 3 </w:t>
      </w:r>
      <w:proofErr w:type="spellStart"/>
      <w:r w:rsidRPr="00D84B96">
        <w:rPr>
          <w:color w:val="auto"/>
        </w:rPr>
        <w:t>tm</w:t>
      </w:r>
      <w:proofErr w:type="spellEnd"/>
      <w:r w:rsidRPr="00D84B96">
        <w:rPr>
          <w:color w:val="auto"/>
        </w:rPr>
        <w:t xml:space="preserve"> ja RMK tööde kooskõlastusest ei tulene teisiti, siis metsamaterjali </w:t>
      </w:r>
      <w:proofErr w:type="spellStart"/>
      <w:r w:rsidRPr="00D84B96">
        <w:rPr>
          <w:color w:val="auto"/>
        </w:rPr>
        <w:t>kokkuvedu</w:t>
      </w:r>
      <w:proofErr w:type="spellEnd"/>
      <w:r w:rsidRPr="00D84B96">
        <w:rPr>
          <w:color w:val="auto"/>
        </w:rPr>
        <w:t xml:space="preserve"> ei teostata.</w:t>
      </w:r>
    </w:p>
    <w:p w14:paraId="7153561C" w14:textId="77777777" w:rsidR="00503DDD" w:rsidRPr="00D84B96" w:rsidRDefault="00503DDD" w:rsidP="00503DDD">
      <w:pPr>
        <w:tabs>
          <w:tab w:val="left" w:pos="1260"/>
        </w:tabs>
        <w:ind w:left="360" w:hanging="360"/>
        <w:rPr>
          <w:color w:val="auto"/>
        </w:rPr>
      </w:pPr>
      <w:r w:rsidRPr="00D84B96">
        <w:rPr>
          <w:color w:val="auto"/>
        </w:rPr>
        <w:t xml:space="preserve">10. RMK katastriüksusel laotatakse raidmed raielangile ühtlase kihina, jättes liinide teenindamiseks ja mehhanismidega liikumiseks raidmetest vaba koridori. 35 </w:t>
      </w:r>
      <w:proofErr w:type="spellStart"/>
      <w:r w:rsidRPr="00D84B96">
        <w:rPr>
          <w:color w:val="auto"/>
        </w:rPr>
        <w:t>kV</w:t>
      </w:r>
      <w:proofErr w:type="spellEnd"/>
      <w:r w:rsidRPr="00D84B96">
        <w:rPr>
          <w:color w:val="auto"/>
        </w:rPr>
        <w:t xml:space="preserve"> liinide korral ei kuhjata ega vaalutata raidmeid kasvava metsale lähemale kui 5 m. Madalama pingetega liinide korral püütakse vältida raidmete kuhjamist ja vaalutamist kasvava metsa lähedale.</w:t>
      </w:r>
    </w:p>
    <w:p w14:paraId="251B6D14" w14:textId="77777777" w:rsidR="00503DDD" w:rsidRPr="00D84B96" w:rsidRDefault="00503DDD" w:rsidP="00503DDD">
      <w:pPr>
        <w:tabs>
          <w:tab w:val="left" w:pos="1260"/>
        </w:tabs>
        <w:ind w:left="360" w:hanging="360"/>
        <w:rPr>
          <w:color w:val="auto"/>
        </w:rPr>
      </w:pPr>
      <w:r w:rsidRPr="00D84B96">
        <w:rPr>
          <w:color w:val="auto"/>
        </w:rPr>
        <w:t>11. Okste kärpeid tehakse vastavalt vajadusele, et äärmistest juhtmetest oleks tagatud juhtme puhasvahe järgnevalt:</w:t>
      </w:r>
    </w:p>
    <w:p w14:paraId="28346A50" w14:textId="77777777" w:rsidR="00503DDD" w:rsidRPr="00D84B96" w:rsidRDefault="00503DDD" w:rsidP="00503DDD">
      <w:pPr>
        <w:tabs>
          <w:tab w:val="left" w:pos="1260"/>
        </w:tabs>
        <w:ind w:left="567" w:hanging="567"/>
        <w:rPr>
          <w:color w:val="auto"/>
        </w:rPr>
      </w:pPr>
      <w:r w:rsidRPr="00D84B96">
        <w:rPr>
          <w:color w:val="auto"/>
        </w:rPr>
        <w:tab/>
        <w:t xml:space="preserve">11.1. 0,4 </w:t>
      </w:r>
      <w:proofErr w:type="spellStart"/>
      <w:r w:rsidRPr="00D84B96">
        <w:rPr>
          <w:color w:val="auto"/>
        </w:rPr>
        <w:t>kV</w:t>
      </w:r>
      <w:proofErr w:type="spellEnd"/>
      <w:r w:rsidRPr="00D84B96">
        <w:rPr>
          <w:color w:val="auto"/>
        </w:rPr>
        <w:t xml:space="preserve"> pingega liinide korral 1,5 m kummalegi poole;</w:t>
      </w:r>
    </w:p>
    <w:p w14:paraId="7DDF54ED" w14:textId="77777777" w:rsidR="00503DDD" w:rsidRPr="00D84B96" w:rsidRDefault="00503DDD" w:rsidP="00503DDD">
      <w:pPr>
        <w:tabs>
          <w:tab w:val="left" w:pos="1260"/>
        </w:tabs>
        <w:ind w:left="567" w:hanging="567"/>
        <w:rPr>
          <w:color w:val="auto"/>
        </w:rPr>
      </w:pPr>
      <w:r w:rsidRPr="00D84B96">
        <w:rPr>
          <w:color w:val="auto"/>
        </w:rPr>
        <w:tab/>
        <w:t xml:space="preserve">11.2. 6-20 </w:t>
      </w:r>
      <w:proofErr w:type="spellStart"/>
      <w:r w:rsidRPr="00D84B96">
        <w:rPr>
          <w:color w:val="auto"/>
        </w:rPr>
        <w:t>kV</w:t>
      </w:r>
      <w:proofErr w:type="spellEnd"/>
      <w:r w:rsidRPr="00D84B96">
        <w:rPr>
          <w:color w:val="auto"/>
        </w:rPr>
        <w:t xml:space="preserve"> pingega liinide korral 3 m kummalegi poole (</w:t>
      </w:r>
      <w:proofErr w:type="spellStart"/>
      <w:r w:rsidRPr="00D84B96">
        <w:rPr>
          <w:color w:val="auto"/>
        </w:rPr>
        <w:t>isoleerjuhtmete</w:t>
      </w:r>
      <w:proofErr w:type="spellEnd"/>
      <w:r w:rsidRPr="00D84B96">
        <w:rPr>
          <w:color w:val="auto"/>
        </w:rPr>
        <w:t xml:space="preserve"> korral 2 m kummalegi poole);</w:t>
      </w:r>
    </w:p>
    <w:p w14:paraId="7BCA0E71" w14:textId="77777777" w:rsidR="00503DDD" w:rsidRPr="00D84B96" w:rsidRDefault="00503DDD" w:rsidP="00503DDD">
      <w:pPr>
        <w:tabs>
          <w:tab w:val="left" w:pos="1260"/>
        </w:tabs>
        <w:ind w:left="567" w:hanging="567"/>
        <w:rPr>
          <w:color w:val="auto"/>
        </w:rPr>
      </w:pPr>
      <w:r w:rsidRPr="00D84B96">
        <w:rPr>
          <w:color w:val="auto"/>
        </w:rPr>
        <w:tab/>
        <w:t xml:space="preserve">11.3. 35-110 </w:t>
      </w:r>
      <w:proofErr w:type="spellStart"/>
      <w:r w:rsidRPr="00D84B96">
        <w:rPr>
          <w:color w:val="auto"/>
        </w:rPr>
        <w:t>kV</w:t>
      </w:r>
      <w:proofErr w:type="spellEnd"/>
      <w:r w:rsidRPr="00D84B96">
        <w:rPr>
          <w:color w:val="auto"/>
        </w:rPr>
        <w:t xml:space="preserve"> pingega liinide korral 5 m kummelgi poole.</w:t>
      </w:r>
    </w:p>
    <w:p w14:paraId="1198F91E" w14:textId="77777777" w:rsidR="00503DDD" w:rsidRPr="00D84B96" w:rsidRDefault="00503DDD" w:rsidP="00503DDD">
      <w:pPr>
        <w:tabs>
          <w:tab w:val="left" w:pos="1260"/>
        </w:tabs>
        <w:ind w:left="360" w:hanging="360"/>
        <w:rPr>
          <w:color w:val="auto"/>
        </w:rPr>
      </w:pPr>
      <w:r w:rsidRPr="00D84B96">
        <w:rPr>
          <w:color w:val="auto"/>
        </w:rPr>
        <w:lastRenderedPageBreak/>
        <w:t xml:space="preserve">12. Liinikoridoride puhastamisel võib raiuda liinide kaitsevööndist väljas asuvaid üksikuid ohtlike puid (liini poole kaldu ja/või kuivanud ja/või nähtava olulise kahjustusega puu) ja puud tuleb jätta langetatult raiekohale. Kui kaitsevööndist väljastpoolt langetamist vajavate ohtlike puude kännu läbimõõt on suurem kui 15 cm ja raiutav maht üle 3 </w:t>
      </w:r>
      <w:proofErr w:type="spellStart"/>
      <w:r w:rsidRPr="00D84B96">
        <w:rPr>
          <w:color w:val="auto"/>
        </w:rPr>
        <w:t>tm</w:t>
      </w:r>
      <w:proofErr w:type="spellEnd"/>
      <w:r w:rsidRPr="00D84B96">
        <w:rPr>
          <w:color w:val="auto"/>
        </w:rPr>
        <w:t xml:space="preserve"> katastriüksuse kohta, siis tuleb tööd täiendavalt kooskõlastada käesoleva lisa punktis 2 toodud RMK esindajatega. Alla 15 cm kännu läbimõõduga puude langetamisel töid täiendavalt kooskõlastama ei pea.</w:t>
      </w:r>
    </w:p>
    <w:p w14:paraId="3499B550" w14:textId="77777777" w:rsidR="00503DDD" w:rsidRPr="00D84B96" w:rsidRDefault="00503DDD" w:rsidP="00503DDD">
      <w:pPr>
        <w:tabs>
          <w:tab w:val="left" w:pos="1260"/>
        </w:tabs>
        <w:ind w:left="284" w:hanging="284"/>
        <w:rPr>
          <w:color w:val="auto"/>
        </w:rPr>
      </w:pPr>
      <w:r w:rsidRPr="00D84B96">
        <w:rPr>
          <w:color w:val="auto"/>
        </w:rPr>
        <w:t>13. Liinikoridoride puhastamisel kehtivate piirangute, sealhulgas tuleohutuse ja looduskaitseliste piirangute jälgimine on töövõtja kohustus.</w:t>
      </w:r>
    </w:p>
    <w:p w14:paraId="4563839F" w14:textId="3906ACEF" w:rsidR="00931FB8" w:rsidRDefault="00503DDD">
      <w:r>
        <w:t xml:space="preserve"> </w:t>
      </w:r>
    </w:p>
    <w:sectPr w:rsidR="00931FB8" w:rsidSect="00B4006E">
      <w:headerReference w:type="default" r:id="rId10"/>
      <w:footerReference w:type="default" r:id="rId11"/>
      <w:pgSz w:w="11906" w:h="16838"/>
      <w:pgMar w:top="1417" w:right="1417" w:bottom="1417" w:left="1417" w:header="0" w:footer="708" w:gutter="0"/>
      <w:pgNumType w:start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95880" w14:textId="77777777" w:rsidR="00E42C64" w:rsidRDefault="00E42C64">
      <w:r>
        <w:separator/>
      </w:r>
    </w:p>
  </w:endnote>
  <w:endnote w:type="continuationSeparator" w:id="0">
    <w:p w14:paraId="0953F201" w14:textId="77777777" w:rsidR="00E42C64" w:rsidRDefault="00E4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A0EDB" w14:textId="77777777" w:rsidR="00E42C64" w:rsidRDefault="00E42C64">
    <w:pPr>
      <w:tabs>
        <w:tab w:val="center" w:pos="4513"/>
        <w:tab w:val="right" w:pos="9026"/>
      </w:tabs>
      <w:ind w:left="573" w:hanging="57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655EC" w14:textId="77777777" w:rsidR="00E42C64" w:rsidRDefault="00E42C64">
      <w:r>
        <w:separator/>
      </w:r>
    </w:p>
  </w:footnote>
  <w:footnote w:type="continuationSeparator" w:id="0">
    <w:p w14:paraId="6EAF19C0" w14:textId="77777777" w:rsidR="00E42C64" w:rsidRDefault="00E42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D877F" w14:textId="77777777" w:rsidR="00E42C64" w:rsidRDefault="00E42C64" w:rsidP="00A474C7">
    <w:pPr>
      <w:pStyle w:val="paragraph"/>
      <w:spacing w:before="0" w:beforeAutospacing="0" w:after="0" w:afterAutospacing="0"/>
      <w:textAlignment w:val="baseline"/>
      <w:rPr>
        <w:i/>
        <w:sz w:val="16"/>
        <w:szCs w:val="16"/>
      </w:rPr>
    </w:pPr>
  </w:p>
  <w:p w14:paraId="72D3C6E9" w14:textId="77777777" w:rsidR="00E42C64" w:rsidRPr="00552291" w:rsidRDefault="00E42C64" w:rsidP="00A474C7">
    <w:pPr>
      <w:pStyle w:val="paragraph"/>
      <w:spacing w:before="0" w:beforeAutospacing="0" w:after="0" w:afterAutospacing="0"/>
      <w:textAlignment w:val="baseline"/>
      <w:rPr>
        <w:rFonts w:ascii="Arial" w:hAnsi="Arial" w:cs="Arial"/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DD"/>
    <w:rsid w:val="000C18A6"/>
    <w:rsid w:val="00503DDD"/>
    <w:rsid w:val="00846E45"/>
    <w:rsid w:val="00931FB8"/>
    <w:rsid w:val="00E4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7C34C"/>
  <w15:chartTrackingRefBased/>
  <w15:docId w15:val="{ED8B8C6B-1E9D-484B-AB27-5B7B8E82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03DDD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570" w:hanging="570"/>
      <w:jc w:val="both"/>
    </w:pPr>
    <w:rPr>
      <w:rFonts w:ascii="Arial" w:eastAsia="Arial" w:hAnsi="Arial" w:cs="Arial"/>
      <w:color w:val="000000"/>
      <w:kern w:val="0"/>
      <w:lang w:eastAsia="et-E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03D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riigivara.fin.ee/kv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b495d7-4e5c-4942-8962-235c46d982e2" xsi:nil="true"/>
    <lcf76f155ced4ddcb4097134ff3c332f xmlns="8b8a76af-e1c1-4ffb-b96b-ee985722fa9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F481D8DE5F684DA23A46962414903B" ma:contentTypeVersion="14" ma:contentTypeDescription="Loo uus dokument" ma:contentTypeScope="" ma:versionID="7444e057fc6b72efb0668b99bd9c0b43">
  <xsd:schema xmlns:xsd="http://www.w3.org/2001/XMLSchema" xmlns:xs="http://www.w3.org/2001/XMLSchema" xmlns:p="http://schemas.microsoft.com/office/2006/metadata/properties" xmlns:ns2="8b8a76af-e1c1-4ffb-b96b-ee985722fa97" xmlns:ns3="93b495d7-4e5c-4942-8962-235c46d982e2" targetNamespace="http://schemas.microsoft.com/office/2006/metadata/properties" ma:root="true" ma:fieldsID="6f6e22bf22bde5bc121ce23c35935f9b" ns2:_="" ns3:_="">
    <xsd:import namespace="8b8a76af-e1c1-4ffb-b96b-ee985722fa97"/>
    <xsd:import namespace="93b495d7-4e5c-4942-8962-235c46d98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a76af-e1c1-4ffb-b96b-ee985722f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495d7-4e5c-4942-8962-235c46d98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5eb17a-d8d9-40d5-bdaa-2e2f6611ac7d}" ma:internalName="TaxCatchAll" ma:showField="CatchAllData" ma:web="93b495d7-4e5c-4942-8962-235c46d98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0D1133-5F19-4DD0-AB97-3E937FCEA2FB}">
  <ds:schemaRefs>
    <ds:schemaRef ds:uri="http://schemas.microsoft.com/office/2006/metadata/properties"/>
    <ds:schemaRef ds:uri="http://schemas.microsoft.com/office/infopath/2007/PartnerControls"/>
    <ds:schemaRef ds:uri="93b495d7-4e5c-4942-8962-235c46d982e2"/>
    <ds:schemaRef ds:uri="8b8a76af-e1c1-4ffb-b96b-ee985722fa97"/>
  </ds:schemaRefs>
</ds:datastoreItem>
</file>

<file path=customXml/itemProps2.xml><?xml version="1.0" encoding="utf-8"?>
<ds:datastoreItem xmlns:ds="http://schemas.openxmlformats.org/officeDocument/2006/customXml" ds:itemID="{132D37CB-5E87-4979-B273-1F79B4D6B7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6BD8BA-35D6-477B-9F2A-F6DBCEB85C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571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Heili Raudkivi</dc:creator>
  <cp:keywords/>
  <dc:description/>
  <cp:lastModifiedBy>Heili Raudkivi</cp:lastModifiedBy>
  <cp:revision>4</cp:revision>
  <dcterms:created xsi:type="dcterms:W3CDTF">2024-02-16T06:43:00Z</dcterms:created>
  <dcterms:modified xsi:type="dcterms:W3CDTF">2024-02-29T07:26:00Z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0x010100A4F481D8DE5F684DA23A46962414903B</vt:lpwstr>
  </property>
  <property fmtid="{D5CDD505-2E9C-101B-9397-08002B2CF9AE}" pid="3" name="MediaServiceImageTags">
    <vt:lpwstr/>
  </property>
</Properties>
</file>